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6E" w:rsidRDefault="008D176E" w:rsidP="008D176E">
      <w:pPr>
        <w:jc w:val="center"/>
        <w:rPr>
          <w:rFonts w:cs="David"/>
          <w:b/>
          <w:bCs/>
          <w:sz w:val="28"/>
          <w:szCs w:val="28"/>
        </w:rPr>
      </w:pPr>
      <w:r>
        <w:rPr>
          <w:rFonts w:cs="David"/>
          <w:b/>
          <w:bCs/>
          <w:sz w:val="28"/>
          <w:szCs w:val="28"/>
          <w:rtl/>
        </w:rPr>
        <w:t>למשרד הפנים</w:t>
      </w:r>
    </w:p>
    <w:p w:rsidR="008D176E" w:rsidRDefault="008D176E" w:rsidP="008D176E">
      <w:pPr>
        <w:jc w:val="center"/>
        <w:rPr>
          <w:rFonts w:ascii="Courier New" w:hAnsi="Courier New" w:cs="David"/>
          <w:b/>
          <w:bCs/>
          <w:color w:val="000000"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rtl/>
        </w:rPr>
        <w:t xml:space="preserve">דרוש/ה מועמד/ת לאיוש משרת </w:t>
      </w:r>
      <w:r>
        <w:rPr>
          <w:rFonts w:ascii="Courier New" w:hAnsi="Courier New" w:cs="David"/>
          <w:b/>
          <w:bCs/>
          <w:color w:val="000000"/>
          <w:sz w:val="28"/>
          <w:szCs w:val="28"/>
          <w:rtl/>
        </w:rPr>
        <w:t>סטודנט/</w:t>
      </w:r>
      <w:proofErr w:type="spellStart"/>
      <w:r>
        <w:rPr>
          <w:rFonts w:ascii="Courier New" w:hAnsi="Courier New" w:cs="David"/>
          <w:b/>
          <w:bCs/>
          <w:color w:val="000000"/>
          <w:sz w:val="28"/>
          <w:szCs w:val="28"/>
          <w:rtl/>
        </w:rPr>
        <w:t>ית</w:t>
      </w:r>
      <w:proofErr w:type="spellEnd"/>
      <w:r>
        <w:rPr>
          <w:rFonts w:ascii="Courier New" w:hAnsi="Courier New" w:cs="David"/>
          <w:b/>
          <w:bCs/>
          <w:color w:val="000000"/>
          <w:sz w:val="28"/>
          <w:szCs w:val="28"/>
          <w:rtl/>
        </w:rPr>
        <w:t xml:space="preserve">  עבור הוועדה הגאוגרפית ירושלים, יו"ש ושפלה</w:t>
      </w:r>
    </w:p>
    <w:p w:rsidR="008D176E" w:rsidRDefault="008D176E" w:rsidP="008D176E">
      <w:pPr>
        <w:jc w:val="center"/>
        <w:rPr>
          <w:rFonts w:ascii="Courier New" w:hAnsi="Courier New" w:cs="David"/>
          <w:b/>
          <w:bCs/>
          <w:color w:val="000000"/>
          <w:rtl/>
        </w:rPr>
      </w:pPr>
    </w:p>
    <w:p w:rsidR="008D176E" w:rsidRDefault="008D176E" w:rsidP="008D176E">
      <w:pPr>
        <w:jc w:val="center"/>
        <w:rPr>
          <w:rFonts w:ascii="Courier New" w:hAnsi="Courier New" w:cs="David"/>
          <w:b/>
          <w:bCs/>
          <w:color w:val="000000"/>
          <w:u w:val="single"/>
          <w:rtl/>
        </w:rPr>
      </w:pPr>
      <w:r>
        <w:rPr>
          <w:rFonts w:ascii="Courier New" w:hAnsi="Courier New" w:cs="David"/>
          <w:b/>
          <w:bCs/>
          <w:color w:val="000000"/>
          <w:u w:val="single"/>
          <w:rtl/>
        </w:rPr>
        <w:t>מקום העבודה: ירושלים</w:t>
      </w:r>
    </w:p>
    <w:p w:rsidR="008D176E" w:rsidRDefault="008D176E" w:rsidP="008D176E">
      <w:pPr>
        <w:jc w:val="center"/>
        <w:rPr>
          <w:rFonts w:cs="David"/>
          <w:b/>
          <w:bCs/>
          <w:sz w:val="28"/>
          <w:szCs w:val="28"/>
          <w:rtl/>
        </w:rPr>
      </w:pPr>
    </w:p>
    <w:p w:rsidR="008D176E" w:rsidRDefault="008D176E" w:rsidP="008D176E">
      <w:pPr>
        <w:jc w:val="both"/>
        <w:rPr>
          <w:rFonts w:cs="David"/>
          <w:rtl/>
        </w:rPr>
      </w:pPr>
      <w:bookmarkStart w:id="0" w:name="Start"/>
      <w:bookmarkEnd w:id="0"/>
      <w:r>
        <w:rPr>
          <w:rFonts w:cs="David"/>
          <w:rtl/>
        </w:rPr>
        <w:t>למחוז ירושלים במשרד הפנים דרוש\ה סטודנט\</w:t>
      </w:r>
      <w:proofErr w:type="spellStart"/>
      <w:r>
        <w:rPr>
          <w:rFonts w:cs="David"/>
          <w:rtl/>
        </w:rPr>
        <w:t>ית</w:t>
      </w:r>
      <w:proofErr w:type="spellEnd"/>
      <w:r>
        <w:rPr>
          <w:rFonts w:cs="David"/>
          <w:rtl/>
        </w:rPr>
        <w:t xml:space="preserve"> לעבודה במסגרת ועדת החקירה הגאוגרפית </w:t>
      </w:r>
      <w:r>
        <w:rPr>
          <w:rFonts w:ascii="Arial" w:hAnsi="Arial" w:cs="David"/>
          <w:rtl/>
        </w:rPr>
        <w:t xml:space="preserve">של אזור ירושלים, יו"ש ושפלה </w:t>
      </w:r>
      <w:r>
        <w:rPr>
          <w:rFonts w:cs="David"/>
          <w:rtl/>
        </w:rPr>
        <w:t>הפועלת לשינוי גבולות, חלוקת הכנסות, איחוד רשויות מקומיות ושינוי מעמד מוניציפאלי בכל המרחב הגאוגרפי. הוועדה הגאוגרפית תמליץ לשר הפנים על שינויים מוניציפאליים שמטרתם צמצום פערים בין רשויות מקומיות במרחב זה.</w:t>
      </w:r>
    </w:p>
    <w:p w:rsidR="008D176E" w:rsidRDefault="008D176E" w:rsidP="008D176E">
      <w:pPr>
        <w:rPr>
          <w:rFonts w:cs="David"/>
          <w:b/>
          <w:bCs/>
          <w:u w:val="single"/>
          <w:rtl/>
        </w:rPr>
      </w:pPr>
    </w:p>
    <w:p w:rsidR="008D176E" w:rsidRDefault="008D176E" w:rsidP="008D176E">
      <w:pPr>
        <w:rPr>
          <w:rFonts w:cs="David"/>
          <w:b/>
          <w:bCs/>
          <w:rtl/>
        </w:rPr>
      </w:pPr>
      <w:r>
        <w:rPr>
          <w:rFonts w:cs="David"/>
          <w:b/>
          <w:bCs/>
          <w:u w:val="single"/>
          <w:rtl/>
        </w:rPr>
        <w:t>תיאור המשרה</w:t>
      </w:r>
      <w:r>
        <w:rPr>
          <w:rFonts w:cs="David"/>
          <w:b/>
          <w:bCs/>
          <w:rtl/>
        </w:rPr>
        <w:t>:</w:t>
      </w:r>
    </w:p>
    <w:p w:rsidR="008D176E" w:rsidRDefault="008D176E" w:rsidP="008D176E">
      <w:pPr>
        <w:rPr>
          <w:rFonts w:cs="David"/>
          <w:b/>
          <w:bCs/>
          <w:rtl/>
        </w:rPr>
      </w:pPr>
    </w:p>
    <w:p w:rsidR="008D176E" w:rsidRDefault="008D176E" w:rsidP="008D176E">
      <w:pPr>
        <w:autoSpaceDE w:val="0"/>
        <w:autoSpaceDN w:val="0"/>
        <w:adjustRightInd w:val="0"/>
        <w:jc w:val="both"/>
        <w:rPr>
          <w:rFonts w:ascii="Courier New" w:hAnsi="Courier New" w:cs="David"/>
          <w:color w:val="000000"/>
          <w:rtl/>
        </w:rPr>
      </w:pPr>
      <w:r>
        <w:rPr>
          <w:rFonts w:ascii="Courier New" w:hAnsi="Courier New" w:cs="David"/>
          <w:color w:val="000000"/>
          <w:rtl/>
        </w:rPr>
        <w:t>סיוע בריכוז העבודה המקצועית והמנהלית בנושא עבודת הוועדה הגאוגרפית שתעסוק בנושאים באזור ירושלים, יהודה ושומרון ואזור שפלה.</w:t>
      </w:r>
    </w:p>
    <w:p w:rsidR="008D176E" w:rsidRDefault="008D176E" w:rsidP="008D176E">
      <w:pPr>
        <w:autoSpaceDE w:val="0"/>
        <w:autoSpaceDN w:val="0"/>
        <w:adjustRightInd w:val="0"/>
        <w:jc w:val="both"/>
        <w:rPr>
          <w:rFonts w:ascii="Courier New" w:hAnsi="Courier New" w:cs="David"/>
          <w:color w:val="000000"/>
          <w:rtl/>
        </w:rPr>
      </w:pPr>
    </w:p>
    <w:p w:rsidR="008D176E" w:rsidRDefault="008D176E" w:rsidP="008D176E">
      <w:pPr>
        <w:autoSpaceDE w:val="0"/>
        <w:autoSpaceDN w:val="0"/>
        <w:adjustRightInd w:val="0"/>
        <w:jc w:val="both"/>
        <w:rPr>
          <w:rFonts w:ascii="Courier New" w:hAnsi="Courier New" w:cs="David"/>
          <w:color w:val="000000"/>
          <w:rtl/>
        </w:rPr>
      </w:pPr>
      <w:r>
        <w:rPr>
          <w:rFonts w:ascii="Courier New" w:hAnsi="Courier New" w:cs="David"/>
          <w:color w:val="000000"/>
          <w:rtl/>
        </w:rPr>
        <w:t xml:space="preserve">סיוע ליו"ר הוועדה ולמרכז הוועדה בביצוע עבודה מנהלית ומקצועית, לרבות סיוע בגיבוש </w:t>
      </w:r>
      <w:proofErr w:type="spellStart"/>
      <w:r>
        <w:rPr>
          <w:rFonts w:ascii="Courier New" w:hAnsi="Courier New" w:cs="David"/>
          <w:color w:val="000000"/>
          <w:rtl/>
        </w:rPr>
        <w:t>תוכנית</w:t>
      </w:r>
      <w:proofErr w:type="spellEnd"/>
      <w:r>
        <w:rPr>
          <w:rFonts w:ascii="Courier New" w:hAnsi="Courier New" w:cs="David"/>
          <w:color w:val="000000"/>
          <w:rtl/>
        </w:rPr>
        <w:t xml:space="preserve"> עבודה המבוססת על המדיניות המשרדית, ריכוז וסיכום סטאטוס תכנית העבודה השנתית, ריכוז ותחזוקת בסיס הנתונים במערכת ועדכונו, ביצוע תהליכי בקרה ומנגנוני הערכת ביצוע.</w:t>
      </w:r>
    </w:p>
    <w:p w:rsidR="008D176E" w:rsidRDefault="008D176E" w:rsidP="008D176E">
      <w:pPr>
        <w:autoSpaceDE w:val="0"/>
        <w:autoSpaceDN w:val="0"/>
        <w:adjustRightInd w:val="0"/>
        <w:jc w:val="both"/>
        <w:rPr>
          <w:rFonts w:ascii="Courier New" w:hAnsi="Courier New" w:cs="David"/>
          <w:color w:val="000000"/>
          <w:rtl/>
        </w:rPr>
      </w:pPr>
    </w:p>
    <w:p w:rsidR="008D176E" w:rsidRDefault="008D176E" w:rsidP="008D176E">
      <w:pPr>
        <w:autoSpaceDE w:val="0"/>
        <w:autoSpaceDN w:val="0"/>
        <w:adjustRightInd w:val="0"/>
        <w:jc w:val="both"/>
        <w:rPr>
          <w:rFonts w:ascii="Courier New" w:hAnsi="Courier New" w:cs="David"/>
          <w:color w:val="000000"/>
          <w:rtl/>
        </w:rPr>
      </w:pPr>
      <w:r>
        <w:rPr>
          <w:rFonts w:ascii="Courier New" w:hAnsi="Courier New" w:cs="David"/>
          <w:color w:val="000000"/>
          <w:rtl/>
        </w:rPr>
        <w:t>סיוע בעבודתה השוטפת של עבודת ועדת החקירה: זימון מוזמנים, הכנת חומרי הדיונים, כתיבת פרוטוקולים, סיוע בהפצת סיכומי דיונים ומעקב אחר ביצוע המלצות הוועדה.</w:t>
      </w:r>
    </w:p>
    <w:p w:rsidR="008D176E" w:rsidRDefault="008D176E" w:rsidP="008D176E">
      <w:pPr>
        <w:autoSpaceDE w:val="0"/>
        <w:autoSpaceDN w:val="0"/>
        <w:adjustRightInd w:val="0"/>
        <w:jc w:val="both"/>
        <w:rPr>
          <w:rFonts w:ascii="Courier New" w:hAnsi="Courier New" w:cs="David"/>
          <w:color w:val="000000"/>
          <w:rtl/>
        </w:rPr>
      </w:pPr>
    </w:p>
    <w:p w:rsidR="008D176E" w:rsidRDefault="008D176E" w:rsidP="008D176E">
      <w:pPr>
        <w:autoSpaceDE w:val="0"/>
        <w:autoSpaceDN w:val="0"/>
        <w:adjustRightInd w:val="0"/>
        <w:jc w:val="both"/>
        <w:rPr>
          <w:rFonts w:ascii="Courier New" w:hAnsi="Courier New" w:cs="David"/>
          <w:color w:val="000000"/>
          <w:rtl/>
        </w:rPr>
      </w:pPr>
      <w:r>
        <w:rPr>
          <w:rFonts w:ascii="Courier New" w:hAnsi="Courier New" w:cs="David"/>
          <w:color w:val="000000"/>
          <w:rtl/>
        </w:rPr>
        <w:t>תפעול אתר אינטרנט של ועדת החקירה הגאוגרפית.</w:t>
      </w:r>
    </w:p>
    <w:p w:rsidR="008D176E" w:rsidRDefault="008D176E" w:rsidP="008D176E">
      <w:pPr>
        <w:autoSpaceDE w:val="0"/>
        <w:autoSpaceDN w:val="0"/>
        <w:adjustRightInd w:val="0"/>
        <w:jc w:val="both"/>
        <w:rPr>
          <w:rFonts w:ascii="Courier New" w:hAnsi="Courier New" w:cs="David"/>
          <w:color w:val="000000"/>
          <w:rtl/>
        </w:rPr>
      </w:pPr>
    </w:p>
    <w:p w:rsidR="008D176E" w:rsidRDefault="008D176E" w:rsidP="008D176E">
      <w:pPr>
        <w:autoSpaceDE w:val="0"/>
        <w:autoSpaceDN w:val="0"/>
        <w:adjustRightInd w:val="0"/>
        <w:jc w:val="both"/>
        <w:rPr>
          <w:rFonts w:ascii="Courier New" w:hAnsi="Courier New" w:cs="David"/>
          <w:color w:val="000000"/>
          <w:rtl/>
        </w:rPr>
      </w:pPr>
      <w:r>
        <w:rPr>
          <w:rFonts w:ascii="Courier New" w:hAnsi="Courier New" w:cs="David"/>
          <w:color w:val="000000"/>
          <w:rtl/>
        </w:rPr>
        <w:t>סיוע במענה לפניות ציבור המועברות לידי יו"ר וחברי ועדת החקירה.</w:t>
      </w:r>
    </w:p>
    <w:p w:rsidR="008D176E" w:rsidRDefault="008D176E" w:rsidP="008D176E">
      <w:pPr>
        <w:autoSpaceDE w:val="0"/>
        <w:autoSpaceDN w:val="0"/>
        <w:adjustRightInd w:val="0"/>
        <w:jc w:val="both"/>
        <w:rPr>
          <w:rFonts w:ascii="Courier New" w:hAnsi="Courier New" w:cs="David"/>
          <w:color w:val="000000"/>
          <w:rtl/>
        </w:rPr>
      </w:pPr>
    </w:p>
    <w:p w:rsidR="008D176E" w:rsidRDefault="008D176E" w:rsidP="008D176E">
      <w:pPr>
        <w:autoSpaceDE w:val="0"/>
        <w:autoSpaceDN w:val="0"/>
        <w:adjustRightInd w:val="0"/>
        <w:jc w:val="both"/>
        <w:rPr>
          <w:rFonts w:ascii="Courier New" w:hAnsi="Courier New" w:cs="David"/>
          <w:color w:val="000000"/>
          <w:rtl/>
        </w:rPr>
      </w:pPr>
      <w:r>
        <w:rPr>
          <w:rFonts w:ascii="Courier New" w:hAnsi="Courier New" w:cs="David"/>
          <w:color w:val="000000"/>
          <w:rtl/>
        </w:rPr>
        <w:t>סיוע בעריכת דו"חות מסכמים בתחום פעילות הוועדה, ריכוז חומר מקצועי לקראת דיונים במטה הראשי של משרד הפנים והכנת מצגות מסכמות.</w:t>
      </w:r>
    </w:p>
    <w:p w:rsidR="008D176E" w:rsidRDefault="008D176E" w:rsidP="008D176E">
      <w:pPr>
        <w:autoSpaceDE w:val="0"/>
        <w:autoSpaceDN w:val="0"/>
        <w:adjustRightInd w:val="0"/>
        <w:jc w:val="both"/>
        <w:rPr>
          <w:rFonts w:ascii="Courier New" w:hAnsi="Courier New" w:cs="David"/>
          <w:color w:val="000000"/>
          <w:rtl/>
        </w:rPr>
      </w:pPr>
    </w:p>
    <w:p w:rsidR="008D176E" w:rsidRDefault="008D176E" w:rsidP="008D176E">
      <w:pPr>
        <w:autoSpaceDE w:val="0"/>
        <w:autoSpaceDN w:val="0"/>
        <w:adjustRightInd w:val="0"/>
        <w:jc w:val="both"/>
        <w:rPr>
          <w:rFonts w:ascii="Courier New" w:hAnsi="Courier New" w:cs="David"/>
          <w:color w:val="000000"/>
          <w:rtl/>
        </w:rPr>
      </w:pPr>
      <w:r>
        <w:rPr>
          <w:rFonts w:ascii="Courier New" w:hAnsi="Courier New" w:cs="David"/>
          <w:color w:val="000000"/>
          <w:rtl/>
        </w:rPr>
        <w:t>ביצוע פעולות נוספות בהתאם להנחיית הממונה.</w:t>
      </w:r>
    </w:p>
    <w:p w:rsidR="008D176E" w:rsidRDefault="008D176E" w:rsidP="008D176E">
      <w:pPr>
        <w:autoSpaceDE w:val="0"/>
        <w:autoSpaceDN w:val="0"/>
        <w:adjustRightInd w:val="0"/>
        <w:rPr>
          <w:rFonts w:ascii="Courier New" w:hAnsi="Courier New" w:cs="David"/>
          <w:color w:val="000000"/>
          <w:rtl/>
        </w:rPr>
      </w:pPr>
    </w:p>
    <w:p w:rsidR="008D176E" w:rsidRDefault="008D176E" w:rsidP="008D176E">
      <w:pPr>
        <w:autoSpaceDE w:val="0"/>
        <w:autoSpaceDN w:val="0"/>
        <w:adjustRightInd w:val="0"/>
        <w:rPr>
          <w:rFonts w:ascii="Courier New" w:hAnsi="Courier New" w:cs="David"/>
          <w:b/>
          <w:bCs/>
          <w:color w:val="000000"/>
          <w:rtl/>
        </w:rPr>
      </w:pPr>
      <w:r>
        <w:rPr>
          <w:rFonts w:ascii="Courier New" w:hAnsi="Courier New" w:cs="David"/>
          <w:b/>
          <w:bCs/>
          <w:color w:val="000000"/>
          <w:u w:val="single"/>
          <w:rtl/>
        </w:rPr>
        <w:t>דרישות סף</w:t>
      </w:r>
      <w:r>
        <w:rPr>
          <w:rFonts w:ascii="Courier New" w:hAnsi="Courier New" w:cs="David"/>
          <w:b/>
          <w:bCs/>
          <w:color w:val="000000"/>
          <w:rtl/>
        </w:rPr>
        <w:t>:</w:t>
      </w:r>
    </w:p>
    <w:p w:rsidR="008D176E" w:rsidRDefault="008D176E" w:rsidP="008D176E">
      <w:pPr>
        <w:autoSpaceDE w:val="0"/>
        <w:autoSpaceDN w:val="0"/>
        <w:adjustRightInd w:val="0"/>
        <w:rPr>
          <w:rFonts w:ascii="Courier New" w:hAnsi="Courier New" w:cs="David"/>
          <w:b/>
          <w:bCs/>
          <w:color w:val="000000"/>
          <w:rtl/>
        </w:rPr>
      </w:pPr>
    </w:p>
    <w:p w:rsidR="008D176E" w:rsidRDefault="008D176E" w:rsidP="008D176E">
      <w:pPr>
        <w:autoSpaceDE w:val="0"/>
        <w:autoSpaceDN w:val="0"/>
        <w:adjustRightInd w:val="0"/>
        <w:rPr>
          <w:rFonts w:ascii="Courier New" w:hAnsi="Courier New" w:cs="David"/>
          <w:b/>
          <w:bCs/>
          <w:color w:val="000000"/>
          <w:rtl/>
        </w:rPr>
      </w:pPr>
      <w:r>
        <w:rPr>
          <w:rFonts w:ascii="Courier New" w:hAnsi="Courier New" w:cs="David"/>
          <w:b/>
          <w:bCs/>
          <w:color w:val="000000"/>
          <w:u w:val="single"/>
          <w:rtl/>
        </w:rPr>
        <w:t>השכלה</w:t>
      </w:r>
      <w:r>
        <w:rPr>
          <w:rFonts w:ascii="Courier New" w:hAnsi="Courier New" w:cs="David"/>
          <w:b/>
          <w:bCs/>
          <w:color w:val="000000"/>
          <w:rtl/>
        </w:rPr>
        <w:t>:</w:t>
      </w:r>
    </w:p>
    <w:p w:rsidR="008D176E" w:rsidRDefault="008D176E" w:rsidP="008D176E">
      <w:pPr>
        <w:autoSpaceDE w:val="0"/>
        <w:autoSpaceDN w:val="0"/>
        <w:adjustRightInd w:val="0"/>
        <w:rPr>
          <w:rFonts w:ascii="Courier New" w:hAnsi="Courier New" w:cs="David"/>
          <w:color w:val="000000"/>
          <w:rtl/>
        </w:rPr>
      </w:pPr>
      <w:r>
        <w:rPr>
          <w:rFonts w:ascii="Courier New" w:hAnsi="Courier New" w:cs="David"/>
          <w:color w:val="000000"/>
          <w:rtl/>
        </w:rPr>
        <w:t>סטודנט/</w:t>
      </w:r>
      <w:proofErr w:type="spellStart"/>
      <w:r>
        <w:rPr>
          <w:rFonts w:ascii="Courier New" w:hAnsi="Courier New" w:cs="David"/>
          <w:color w:val="000000"/>
          <w:rtl/>
        </w:rPr>
        <w:t>ית</w:t>
      </w:r>
      <w:proofErr w:type="spellEnd"/>
      <w:r>
        <w:rPr>
          <w:rFonts w:ascii="Courier New" w:hAnsi="Courier New" w:cs="David"/>
          <w:color w:val="000000"/>
          <w:rtl/>
        </w:rPr>
        <w:t xml:space="preserve">  הלומד/ת לתואר ראשון או לתואר שני, במוסד להשכלה גבוהה המוכר ע"י המועצה להשכלה גבוהה (לא כולל סטודנט/</w:t>
      </w:r>
      <w:proofErr w:type="spellStart"/>
      <w:r>
        <w:rPr>
          <w:rFonts w:ascii="Courier New" w:hAnsi="Courier New" w:cs="David"/>
          <w:color w:val="000000"/>
          <w:rtl/>
        </w:rPr>
        <w:t>ית</w:t>
      </w:r>
      <w:proofErr w:type="spellEnd"/>
      <w:r>
        <w:rPr>
          <w:rFonts w:ascii="Courier New" w:hAnsi="Courier New" w:cs="David"/>
          <w:color w:val="000000"/>
          <w:rtl/>
        </w:rPr>
        <w:t xml:space="preserve"> הלומד/ת לתואר ראשון/שני נוסף).</w:t>
      </w:r>
    </w:p>
    <w:p w:rsidR="008D176E" w:rsidRDefault="008D176E" w:rsidP="008D176E">
      <w:pPr>
        <w:autoSpaceDE w:val="0"/>
        <w:autoSpaceDN w:val="0"/>
        <w:adjustRightInd w:val="0"/>
        <w:rPr>
          <w:rFonts w:ascii="Courier New" w:hAnsi="Courier New" w:cs="David"/>
          <w:color w:val="000000"/>
          <w:rtl/>
        </w:rPr>
      </w:pPr>
      <w:r>
        <w:rPr>
          <w:rFonts w:ascii="Courier New" w:hAnsi="Courier New" w:cs="David"/>
          <w:color w:val="000000"/>
          <w:rtl/>
        </w:rPr>
        <w:t>עדיפות לסטודנט/</w:t>
      </w:r>
      <w:proofErr w:type="spellStart"/>
      <w:r>
        <w:rPr>
          <w:rFonts w:ascii="Courier New" w:hAnsi="Courier New" w:cs="David"/>
          <w:color w:val="000000"/>
          <w:rtl/>
        </w:rPr>
        <w:t>ית</w:t>
      </w:r>
      <w:proofErr w:type="spellEnd"/>
      <w:r>
        <w:rPr>
          <w:rFonts w:ascii="Courier New" w:hAnsi="Courier New" w:cs="David"/>
          <w:color w:val="000000"/>
          <w:rtl/>
        </w:rPr>
        <w:t xml:space="preserve"> בתחום גאוגרפיה, משפטים, כלכלה, </w:t>
      </w:r>
      <w:proofErr w:type="spellStart"/>
      <w:r>
        <w:rPr>
          <w:rFonts w:ascii="Courier New" w:hAnsi="Courier New" w:cs="David"/>
          <w:color w:val="000000"/>
          <w:rtl/>
        </w:rPr>
        <w:t>מינהל</w:t>
      </w:r>
      <w:proofErr w:type="spellEnd"/>
      <w:r>
        <w:rPr>
          <w:rFonts w:ascii="Courier New" w:hAnsi="Courier New" w:cs="David"/>
          <w:color w:val="000000"/>
          <w:rtl/>
        </w:rPr>
        <w:t xml:space="preserve"> עסקים, מדע המדינה, מדיניות ציבורית ותכנון ערים ואזורים.</w:t>
      </w:r>
    </w:p>
    <w:p w:rsidR="008D176E" w:rsidRDefault="008D176E" w:rsidP="008D176E">
      <w:pPr>
        <w:autoSpaceDE w:val="0"/>
        <w:autoSpaceDN w:val="0"/>
        <w:adjustRightInd w:val="0"/>
        <w:rPr>
          <w:rFonts w:ascii="Courier New" w:hAnsi="Courier New" w:cs="David"/>
          <w:color w:val="000000"/>
          <w:rtl/>
        </w:rPr>
      </w:pPr>
      <w:r>
        <w:rPr>
          <w:rFonts w:ascii="Courier New" w:hAnsi="Courier New" w:cs="David"/>
          <w:color w:val="000000"/>
          <w:rtl/>
        </w:rPr>
        <w:t>זמינות לשלושה ימי עבודה לפחות.</w:t>
      </w:r>
    </w:p>
    <w:p w:rsidR="008D176E" w:rsidRDefault="008D176E" w:rsidP="008D176E">
      <w:pPr>
        <w:autoSpaceDE w:val="0"/>
        <w:autoSpaceDN w:val="0"/>
        <w:adjustRightInd w:val="0"/>
        <w:rPr>
          <w:rFonts w:ascii="Courier New" w:hAnsi="Courier New" w:cs="David"/>
          <w:color w:val="000000"/>
          <w:rtl/>
        </w:rPr>
      </w:pPr>
    </w:p>
    <w:p w:rsidR="008D176E" w:rsidRDefault="008D176E" w:rsidP="008D176E">
      <w:pPr>
        <w:autoSpaceDE w:val="0"/>
        <w:autoSpaceDN w:val="0"/>
        <w:adjustRightInd w:val="0"/>
        <w:rPr>
          <w:rFonts w:ascii="Courier New" w:hAnsi="Courier New" w:cs="David"/>
          <w:color w:val="000000"/>
          <w:rtl/>
        </w:rPr>
      </w:pPr>
      <w:r>
        <w:rPr>
          <w:rFonts w:ascii="Courier New" w:hAnsi="Courier New" w:cs="David"/>
          <w:b/>
          <w:bCs/>
          <w:color w:val="000000"/>
          <w:u w:val="single"/>
          <w:rtl/>
        </w:rPr>
        <w:t>כישורים רצויים:</w:t>
      </w:r>
    </w:p>
    <w:p w:rsidR="008D176E" w:rsidRDefault="008D176E" w:rsidP="008D176E">
      <w:pPr>
        <w:autoSpaceDE w:val="0"/>
        <w:autoSpaceDN w:val="0"/>
        <w:adjustRightInd w:val="0"/>
        <w:rPr>
          <w:rFonts w:ascii="Courier New" w:hAnsi="Courier New" w:cs="David"/>
          <w:color w:val="000000"/>
          <w:rtl/>
        </w:rPr>
      </w:pPr>
      <w:r>
        <w:rPr>
          <w:rFonts w:ascii="Courier New" w:hAnsi="Courier New" w:cs="David"/>
          <w:color w:val="000000"/>
          <w:rtl/>
        </w:rPr>
        <w:t>יכולת ניתוח גבוהה</w:t>
      </w:r>
    </w:p>
    <w:p w:rsidR="008D176E" w:rsidRDefault="008D176E" w:rsidP="008D176E">
      <w:pPr>
        <w:autoSpaceDE w:val="0"/>
        <w:autoSpaceDN w:val="0"/>
        <w:adjustRightInd w:val="0"/>
        <w:rPr>
          <w:rFonts w:ascii="Courier New" w:hAnsi="Courier New" w:cs="David"/>
          <w:color w:val="000000"/>
          <w:rtl/>
        </w:rPr>
      </w:pPr>
      <w:r>
        <w:rPr>
          <w:rFonts w:ascii="Courier New" w:hAnsi="Courier New" w:cs="David"/>
          <w:color w:val="000000"/>
          <w:rtl/>
        </w:rPr>
        <w:t>ניסיון בעיבוד נתונים</w:t>
      </w:r>
    </w:p>
    <w:p w:rsidR="008D176E" w:rsidRDefault="008D176E" w:rsidP="008D176E">
      <w:pPr>
        <w:autoSpaceDE w:val="0"/>
        <w:autoSpaceDN w:val="0"/>
        <w:adjustRightInd w:val="0"/>
        <w:rPr>
          <w:rFonts w:ascii="Courier New" w:hAnsi="Courier New" w:cs="David"/>
          <w:color w:val="000000"/>
          <w:rtl/>
        </w:rPr>
      </w:pPr>
      <w:r>
        <w:rPr>
          <w:rFonts w:ascii="Courier New" w:hAnsi="Courier New" w:cs="David"/>
          <w:color w:val="000000"/>
          <w:rtl/>
        </w:rPr>
        <w:t>יכולת הצגה וניסוח</w:t>
      </w:r>
    </w:p>
    <w:p w:rsidR="008D176E" w:rsidRDefault="008D176E" w:rsidP="008D176E">
      <w:pPr>
        <w:autoSpaceDE w:val="0"/>
        <w:autoSpaceDN w:val="0"/>
        <w:adjustRightInd w:val="0"/>
        <w:rPr>
          <w:rFonts w:ascii="Courier New" w:hAnsi="Courier New" w:cs="David"/>
          <w:color w:val="000000"/>
          <w:rtl/>
        </w:rPr>
      </w:pPr>
      <w:r>
        <w:rPr>
          <w:rFonts w:ascii="Courier New" w:hAnsi="Courier New" w:cs="David"/>
          <w:color w:val="000000"/>
          <w:rtl/>
        </w:rPr>
        <w:t>יחסי אנוש מעולים</w:t>
      </w:r>
    </w:p>
    <w:p w:rsidR="008D176E" w:rsidRDefault="008D176E" w:rsidP="008D176E">
      <w:pPr>
        <w:autoSpaceDE w:val="0"/>
        <w:autoSpaceDN w:val="0"/>
        <w:adjustRightInd w:val="0"/>
        <w:rPr>
          <w:rFonts w:ascii="Courier New" w:hAnsi="Courier New" w:cs="David"/>
          <w:color w:val="000000"/>
          <w:rtl/>
        </w:rPr>
      </w:pPr>
      <w:r>
        <w:rPr>
          <w:rFonts w:ascii="Courier New" w:hAnsi="Courier New" w:cs="David"/>
          <w:color w:val="000000"/>
          <w:rtl/>
        </w:rPr>
        <w:t>מוכוונות ומוטיבציה גבוהה לעבודה במגזר הציבורי</w:t>
      </w:r>
    </w:p>
    <w:p w:rsidR="008D176E" w:rsidRDefault="008D176E" w:rsidP="008D176E">
      <w:pPr>
        <w:autoSpaceDE w:val="0"/>
        <w:autoSpaceDN w:val="0"/>
        <w:adjustRightInd w:val="0"/>
        <w:rPr>
          <w:rFonts w:ascii="Courier New" w:hAnsi="Courier New" w:cs="David"/>
          <w:color w:val="000000"/>
          <w:rtl/>
        </w:rPr>
      </w:pPr>
      <w:r>
        <w:rPr>
          <w:rFonts w:ascii="Courier New" w:hAnsi="Courier New" w:cs="David"/>
          <w:color w:val="000000"/>
          <w:rtl/>
        </w:rPr>
        <w:t>ידע וניסיון בסביבת עבודה ממוחשבת</w:t>
      </w:r>
    </w:p>
    <w:p w:rsidR="008D176E" w:rsidRDefault="008D176E" w:rsidP="008D176E">
      <w:pPr>
        <w:autoSpaceDE w:val="0"/>
        <w:autoSpaceDN w:val="0"/>
        <w:adjustRightInd w:val="0"/>
        <w:rPr>
          <w:rFonts w:ascii="Courier New" w:hAnsi="Courier New" w:cs="David"/>
          <w:color w:val="000000"/>
          <w:rtl/>
        </w:rPr>
      </w:pPr>
      <w:r>
        <w:rPr>
          <w:rFonts w:ascii="Courier New" w:hAnsi="Courier New" w:cs="David"/>
          <w:color w:val="000000"/>
          <w:rtl/>
        </w:rPr>
        <w:t>כושר הבעה גבוה בכתב ובע"פ בשפה העברית והאנגלית</w:t>
      </w:r>
    </w:p>
    <w:p w:rsidR="008D176E" w:rsidRDefault="008D176E" w:rsidP="008D176E">
      <w:pPr>
        <w:autoSpaceDE w:val="0"/>
        <w:autoSpaceDN w:val="0"/>
        <w:adjustRightInd w:val="0"/>
        <w:rPr>
          <w:rFonts w:ascii="Courier New" w:hAnsi="Courier New" w:cs="David"/>
          <w:color w:val="000000"/>
          <w:rtl/>
        </w:rPr>
      </w:pPr>
    </w:p>
    <w:p w:rsidR="008D176E" w:rsidRDefault="008D176E" w:rsidP="008D176E">
      <w:pPr>
        <w:autoSpaceDE w:val="0"/>
        <w:autoSpaceDN w:val="0"/>
        <w:adjustRightInd w:val="0"/>
        <w:rPr>
          <w:rFonts w:ascii="Courier New" w:hAnsi="Courier New" w:cs="David"/>
          <w:b/>
          <w:bCs/>
          <w:color w:val="000000"/>
          <w:rtl/>
        </w:rPr>
      </w:pPr>
      <w:r>
        <w:rPr>
          <w:rFonts w:ascii="Courier New" w:hAnsi="Courier New" w:cs="David"/>
          <w:b/>
          <w:bCs/>
          <w:color w:val="000000"/>
          <w:u w:val="single"/>
          <w:rtl/>
        </w:rPr>
        <w:t>חלקיות</w:t>
      </w:r>
      <w:r>
        <w:rPr>
          <w:rFonts w:ascii="Courier New" w:hAnsi="Courier New" w:cs="David"/>
          <w:b/>
          <w:bCs/>
          <w:color w:val="000000"/>
          <w:rtl/>
        </w:rPr>
        <w:t xml:space="preserve">: </w:t>
      </w:r>
    </w:p>
    <w:p w:rsidR="008D176E" w:rsidRDefault="008D176E" w:rsidP="008D176E">
      <w:pPr>
        <w:autoSpaceDE w:val="0"/>
        <w:autoSpaceDN w:val="0"/>
        <w:adjustRightInd w:val="0"/>
        <w:rPr>
          <w:rFonts w:ascii="Courier New" w:hAnsi="Courier New" w:cs="David"/>
          <w:color w:val="000000"/>
          <w:rtl/>
        </w:rPr>
      </w:pPr>
      <w:r>
        <w:rPr>
          <w:rFonts w:ascii="Courier New" w:hAnsi="Courier New" w:cs="David"/>
          <w:color w:val="000000"/>
          <w:rtl/>
        </w:rPr>
        <w:t>עד 100 שעות חודשיות</w:t>
      </w:r>
    </w:p>
    <w:p w:rsidR="008D176E" w:rsidRDefault="008D176E" w:rsidP="008D176E">
      <w:pPr>
        <w:autoSpaceDE w:val="0"/>
        <w:autoSpaceDN w:val="0"/>
        <w:adjustRightInd w:val="0"/>
        <w:rPr>
          <w:rFonts w:ascii="Courier New" w:hAnsi="Courier New" w:cs="David"/>
          <w:color w:val="000000"/>
          <w:rtl/>
        </w:rPr>
      </w:pPr>
    </w:p>
    <w:p w:rsidR="008D176E" w:rsidRDefault="008D176E" w:rsidP="008D176E">
      <w:pPr>
        <w:autoSpaceDE w:val="0"/>
        <w:autoSpaceDN w:val="0"/>
        <w:adjustRightInd w:val="0"/>
        <w:jc w:val="center"/>
        <w:rPr>
          <w:rFonts w:ascii="Courier New" w:hAnsi="Courier New" w:cs="David"/>
          <w:b/>
          <w:bCs/>
          <w:color w:val="000000"/>
          <w:sz w:val="28"/>
          <w:szCs w:val="28"/>
          <w:rtl/>
        </w:rPr>
      </w:pPr>
      <w:r>
        <w:rPr>
          <w:rFonts w:ascii="Courier New" w:hAnsi="Courier New" w:cs="David"/>
          <w:b/>
          <w:bCs/>
          <w:color w:val="000000"/>
          <w:sz w:val="28"/>
          <w:szCs w:val="28"/>
          <w:rtl/>
        </w:rPr>
        <w:t xml:space="preserve">קורות חיים מתאימים בצירוף אישור לימודים עדכני וצילום תעודת סטודנט </w:t>
      </w:r>
    </w:p>
    <w:p w:rsidR="008D176E" w:rsidRDefault="008D176E" w:rsidP="008D176E">
      <w:pPr>
        <w:jc w:val="center"/>
        <w:rPr>
          <w:color w:val="1F497D"/>
          <w:rtl/>
        </w:rPr>
      </w:pPr>
      <w:r>
        <w:rPr>
          <w:rFonts w:ascii="Courier New" w:hAnsi="Courier New" w:cs="David"/>
          <w:b/>
          <w:bCs/>
          <w:color w:val="000000"/>
          <w:sz w:val="28"/>
          <w:szCs w:val="28"/>
          <w:rtl/>
        </w:rPr>
        <w:t xml:space="preserve">יש לשלוח לכתובת דוא"ל- </w:t>
      </w:r>
      <w:hyperlink r:id="rId4" w:history="1">
        <w:r>
          <w:rPr>
            <w:rStyle w:val="Hyperlink"/>
          </w:rPr>
          <w:t>yarivna@moin.gov.il</w:t>
        </w:r>
      </w:hyperlink>
    </w:p>
    <w:p w:rsidR="008D176E" w:rsidRDefault="008D176E" w:rsidP="008D176E">
      <w:pPr>
        <w:autoSpaceDE w:val="0"/>
        <w:autoSpaceDN w:val="0"/>
        <w:adjustRightInd w:val="0"/>
        <w:jc w:val="center"/>
        <w:rPr>
          <w:rFonts w:hint="cs"/>
          <w:color w:val="000000"/>
          <w:rtl/>
        </w:rPr>
      </w:pPr>
    </w:p>
    <w:p w:rsidR="008D176E" w:rsidRDefault="008D176E" w:rsidP="008D176E">
      <w:pPr>
        <w:autoSpaceDE w:val="0"/>
        <w:autoSpaceDN w:val="0"/>
        <w:adjustRightInd w:val="0"/>
        <w:jc w:val="center"/>
        <w:rPr>
          <w:rFonts w:ascii="Courier New" w:hAnsi="Courier New" w:cs="David" w:hint="cs"/>
          <w:b/>
          <w:bCs/>
          <w:color w:val="000000"/>
          <w:u w:val="single"/>
          <w:rtl/>
        </w:rPr>
      </w:pPr>
      <w:r>
        <w:rPr>
          <w:rFonts w:ascii="Courier New" w:hAnsi="Courier New" w:cs="David"/>
          <w:b/>
          <w:bCs/>
          <w:color w:val="000000"/>
          <w:u w:val="single"/>
          <w:rtl/>
        </w:rPr>
        <w:t>חובה לציין בשורת הנושא "משרת סטודנט/</w:t>
      </w:r>
      <w:proofErr w:type="spellStart"/>
      <w:r>
        <w:rPr>
          <w:rFonts w:ascii="Courier New" w:hAnsi="Courier New" w:cs="David"/>
          <w:b/>
          <w:bCs/>
          <w:color w:val="000000"/>
          <w:u w:val="single"/>
          <w:rtl/>
        </w:rPr>
        <w:t>ית</w:t>
      </w:r>
      <w:proofErr w:type="spellEnd"/>
      <w:r>
        <w:rPr>
          <w:rFonts w:ascii="Courier New" w:hAnsi="Courier New" w:cs="David"/>
          <w:b/>
          <w:bCs/>
          <w:color w:val="000000"/>
          <w:u w:val="single"/>
          <w:rtl/>
        </w:rPr>
        <w:t xml:space="preserve"> לוועדה הגאוגרפית"</w:t>
      </w:r>
    </w:p>
    <w:p w:rsidR="008D176E" w:rsidRDefault="008D176E" w:rsidP="008D176E">
      <w:pPr>
        <w:jc w:val="center"/>
        <w:rPr>
          <w:rFonts w:cs="David"/>
          <w:b/>
          <w:bCs/>
          <w:u w:val="single"/>
          <w:rtl/>
        </w:rPr>
      </w:pPr>
      <w:r>
        <w:rPr>
          <w:rFonts w:cs="David"/>
          <w:b/>
          <w:bCs/>
          <w:u w:val="single"/>
          <w:rtl/>
        </w:rPr>
        <w:lastRenderedPageBreak/>
        <w:t>קורות חיים ללא מסמכים מצורפים לא יתקבלו</w:t>
      </w:r>
    </w:p>
    <w:p w:rsidR="008D176E" w:rsidRDefault="008D176E" w:rsidP="008D176E">
      <w:pPr>
        <w:jc w:val="center"/>
        <w:rPr>
          <w:rtl/>
        </w:rPr>
      </w:pPr>
    </w:p>
    <w:p w:rsidR="008D176E" w:rsidRDefault="008D176E" w:rsidP="008D176E">
      <w:pPr>
        <w:jc w:val="center"/>
        <w:rPr>
          <w:rFonts w:cs="David" w:hint="cs"/>
          <w:b/>
          <w:bCs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rtl/>
        </w:rPr>
        <w:t>מועד סיום הגשת המסמכים עד לתאריך  25.6.18</w:t>
      </w:r>
    </w:p>
    <w:p w:rsidR="008D176E" w:rsidRDefault="008D176E" w:rsidP="008D176E">
      <w:pPr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u w:val="single"/>
          <w:rtl/>
        </w:rPr>
        <w:t>רק פניות מתאימות תענינה</w:t>
      </w:r>
    </w:p>
    <w:p w:rsidR="00181D8D" w:rsidRDefault="00181D8D">
      <w:bookmarkStart w:id="1" w:name="_GoBack"/>
      <w:bookmarkEnd w:id="1"/>
    </w:p>
    <w:sectPr w:rsidR="00181D8D" w:rsidSect="003A09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6E"/>
    <w:rsid w:val="00181D8D"/>
    <w:rsid w:val="003A099D"/>
    <w:rsid w:val="008D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5D0C5-EC0B-48C8-94C5-D7A3C6A0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6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semiHidden/>
    <w:unhideWhenUsed/>
    <w:rsid w:val="008D1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rivna@moin.gov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1759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yaelant</dc:creator>
  <cp:keywords/>
  <dc:description/>
  <cp:lastModifiedBy>yaelant</cp:lastModifiedBy>
  <cp:revision>1</cp:revision>
  <dcterms:created xsi:type="dcterms:W3CDTF">2018-06-13T07:46:00Z</dcterms:created>
  <dcterms:modified xsi:type="dcterms:W3CDTF">2018-06-13T07:46:00Z</dcterms:modified>
</cp:coreProperties>
</file>